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70" w:rsidRDefault="003D3670">
      <w:pPr>
        <w:rPr>
          <w:b/>
          <w:sz w:val="28"/>
          <w:szCs w:val="28"/>
        </w:rPr>
      </w:pPr>
    </w:p>
    <w:p w:rsidR="009F17CF" w:rsidRDefault="009F17CF">
      <w:pPr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8"/>
        <w:gridCol w:w="4393"/>
      </w:tblGrid>
      <w:tr w:rsidR="009F17CF" w:rsidRPr="009F17CF" w:rsidTr="009F17CF">
        <w:tc>
          <w:tcPr>
            <w:tcW w:w="4928" w:type="dxa"/>
            <w:vAlign w:val="center"/>
            <w:hideMark/>
          </w:tcPr>
          <w:p w:rsidR="009F17CF" w:rsidRPr="009F17CF" w:rsidRDefault="009F17CF" w:rsidP="009F17C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9F17CF" w:rsidRPr="009F17CF" w:rsidRDefault="0042261C" w:rsidP="009F17C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 МК</w:t>
            </w:r>
            <w:r w:rsidR="009F17CF" w:rsidRPr="009F17C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  <w:p w:rsidR="009F17CF" w:rsidRPr="009F17CF" w:rsidRDefault="009F17CF" w:rsidP="009F17C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226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</w:t>
            </w:r>
            <w:r w:rsidRPr="009F17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261C" w:rsidRDefault="0042261C" w:rsidP="009F17C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Н.А.</w:t>
            </w:r>
          </w:p>
          <w:p w:rsidR="009F17CF" w:rsidRPr="009F17CF" w:rsidRDefault="009F17CF" w:rsidP="009F17C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2261C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 от 03.09.2015</w:t>
            </w:r>
            <w:r w:rsidRPr="009F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</w:p>
        </w:tc>
        <w:tc>
          <w:tcPr>
            <w:tcW w:w="4393" w:type="dxa"/>
            <w:vAlign w:val="center"/>
            <w:hideMark/>
          </w:tcPr>
          <w:p w:rsidR="009F17CF" w:rsidRPr="009F17CF" w:rsidRDefault="009F17CF" w:rsidP="009F17C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9F17CF" w:rsidRPr="009F17CF" w:rsidRDefault="0042261C" w:rsidP="009F17C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</w:t>
            </w:r>
            <w:r w:rsidR="009F17CF" w:rsidRPr="009F17C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  <w:p w:rsidR="009F17CF" w:rsidRPr="009F17CF" w:rsidRDefault="009F17CF" w:rsidP="009F17C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226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</w:t>
            </w:r>
          </w:p>
          <w:p w:rsidR="0042261C" w:rsidRDefault="0042261C" w:rsidP="009F17C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Стрешенец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F17CF" w:rsidRPr="009F17CF" w:rsidRDefault="009F17CF" w:rsidP="009F17CF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2261C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№    -1 от 02.09.2015</w:t>
            </w:r>
            <w:r w:rsidRPr="009F17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17C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9F17CF" w:rsidRPr="009F17CF" w:rsidRDefault="009F17CF" w:rsidP="009F17CF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9F17CF" w:rsidRPr="009F17CF" w:rsidRDefault="009F17CF" w:rsidP="009F17CF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организации детского питания</w:t>
      </w:r>
    </w:p>
    <w:p w:rsidR="009F17CF" w:rsidRDefault="009F17CF" w:rsidP="009F17CF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муниципальном казенном </w:t>
      </w:r>
      <w:r w:rsidRPr="009F17C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дошкольном образовательном учреждении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Детский сад №10 « Колокольчик»</w:t>
      </w:r>
    </w:p>
    <w:p w:rsidR="009F17CF" w:rsidRPr="009F17CF" w:rsidRDefault="009F17CF" w:rsidP="009F17CF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Апанасенковское</w:t>
      </w:r>
      <w:proofErr w:type="spellEnd"/>
    </w:p>
    <w:p w:rsidR="009F17CF" w:rsidRPr="009F17CF" w:rsidRDefault="009F17CF" w:rsidP="009F17CF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F17CF" w:rsidRPr="009F17CF" w:rsidRDefault="009F17CF" w:rsidP="009F17CF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F17CF" w:rsidRPr="009F17CF" w:rsidRDefault="009F17CF" w:rsidP="009F17CF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организации детского питания</w:t>
      </w:r>
      <w:r w:rsidR="00626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МКДОУ №10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 Колокольчик»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F17CF" w:rsidRPr="009F17CF" w:rsidRDefault="009F17CF" w:rsidP="009F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1.1. 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</w:t>
      </w:r>
      <w:r w:rsidR="007A1E34">
        <w:rPr>
          <w:rFonts w:ascii="Times New Roman" w:eastAsia="Times New Roman" w:hAnsi="Times New Roman" w:cs="Times New Roman"/>
          <w:color w:val="000000"/>
          <w:sz w:val="24"/>
          <w:szCs w:val="24"/>
        </w:rPr>
        <w:t>но для муниципального казенного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 «</w:t>
      </w:r>
      <w:r w:rsidR="007A1E3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№10 « Колокольчик»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соответствии с Законом РФ «Об образовании», Типового положения о дошкольном образовательном учреждении, утвержденного постановлением Правительства Российской Федерации от 12.09.2008 г. № 666, санитарно-эпидемиологических правил и нормативов </w:t>
      </w:r>
      <w:proofErr w:type="spell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2.4.1.3049-13 «Санитарно - эпидемиологические требования к устройству, содержанию и организации режима работы в дошкольных учреждениях», утвержденных постановлением Главного государственного врача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20.12.2010 г. № 164, Уставом Учреждения.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     Настоящее Положение устанавливает порядок организации питания детей в ДОУ,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731B7D" w:rsidRDefault="009F17CF" w:rsidP="009F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организации питания детей,</w:t>
      </w:r>
      <w:r w:rsidR="00731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посещающих МКДОУ №10</w:t>
      </w:r>
    </w:p>
    <w:p w:rsidR="009F17CF" w:rsidRPr="009F17CF" w:rsidRDefault="009F17CF" w:rsidP="009F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2.1. Требования к деятельности по формированию рационов и организации питания детей в Учреждении, производству, реализации, организации потребления продукции общественного питания для детей, посещающих Учреждении, определяются санитарно-эпидемиологическими правилами и нормативами, установленными санитарные, гигиенические и иные нормы и требования, несоблюдение которых создает угрозу жизни или здоровью воспитанников ДОУ.</w:t>
      </w:r>
    </w:p>
    <w:p w:rsidR="009F17CF" w:rsidRPr="009F17CF" w:rsidRDefault="009F17CF" w:rsidP="009F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2.2. Оборудование и содержание пищеблока должны соответствовать согласно санитарным правилам и нормативам </w:t>
      </w:r>
      <w:proofErr w:type="spell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2.4.1.3049-13 «Санитарно - эпидемиологические требования к устройству, содержанию и организации режима работы в дошкольных учреждениях»</w:t>
      </w:r>
    </w:p>
    <w:p w:rsidR="009F17CF" w:rsidRPr="009F17CF" w:rsidRDefault="009F17CF" w:rsidP="009F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2.3. Для приготовления пищи используется электрооборудование, электрическая плита.</w:t>
      </w:r>
    </w:p>
    <w:p w:rsidR="009F17CF" w:rsidRPr="009F17CF" w:rsidRDefault="009F17CF" w:rsidP="009F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2.4. Помещение пищеблока должно быть оборудовано вытяжной вентиляцией. 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питания на пищеблоке</w:t>
      </w:r>
    </w:p>
    <w:p w:rsidR="009F17CF" w:rsidRPr="009F17CF" w:rsidRDefault="009F17CF" w:rsidP="009F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организации питания необходимо соблюдать возрастные физиологические нормы суточной потребности в основном пищевых веществах согласно санитарно-эпидемиологическими правилами и нормативами </w:t>
      </w:r>
      <w:proofErr w:type="spell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2.4.1.3049-13.</w:t>
      </w:r>
    </w:p>
    <w:p w:rsidR="009F17CF" w:rsidRPr="009F17CF" w:rsidRDefault="009F17CF" w:rsidP="009F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 распределении общей калорийности суточного питания детей, пребывающих в Учреждении, используется с</w:t>
      </w:r>
      <w:r w:rsidR="005454A2"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ледующий норматив: завтрак – 30%; обед – -5</w:t>
      </w:r>
      <w:r w:rsidR="00731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0%; полдник, </w:t>
      </w:r>
      <w:r w:rsidR="0054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20-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9F17CF" w:rsidRPr="009F17CF" w:rsidRDefault="009F17CF" w:rsidP="009F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организации питания администрация Учреждения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уководствуется примерным десятидневным меню, разработанным на основе физиологических потребностей детей дошкольного возраста пищевых веществах и нормах питания согласно санитарно-эпидемиологическим правилам и нормативам </w:t>
      </w:r>
      <w:proofErr w:type="spell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2.4.1.3049-13.</w:t>
      </w:r>
    </w:p>
    <w:p w:rsidR="009F17CF" w:rsidRPr="009F17CF" w:rsidRDefault="009F17CF" w:rsidP="009F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3.4.  Объем пищи и выход блюд должны строго соответствовать возрасту ребенка;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3.5.   На основе примерного меню ежедневно, на следующий день составляется меню-требова</w:t>
      </w:r>
      <w:r w:rsidR="0027468E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утверждается заведующей МК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3.6.  Для дет</w:t>
      </w:r>
      <w:r w:rsidR="0027468E">
        <w:rPr>
          <w:rFonts w:ascii="Times New Roman" w:eastAsia="Times New Roman" w:hAnsi="Times New Roman" w:cs="Times New Roman"/>
          <w:color w:val="000000"/>
          <w:sz w:val="24"/>
          <w:szCs w:val="24"/>
        </w:rPr>
        <w:t>ей в возрасте от 1,5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 лет и от 3 до 7 лет меню - требование составляется отдельно. При этом учитываются: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среднесуточный набор продуктов для каждой возрастной группы;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объем блюд для этих групп;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нормы физиологических потребностей;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нормы потерь при холодной и тепловой обработки продуктов;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выход готовых блюд;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нормы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взаимозаменяемости продуктов при приготовлении блюд;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данные о химическом составе блюд;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требования </w:t>
      </w:r>
      <w:proofErr w:type="spell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сведениями о стоимости и наличии продуктов.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     Меню-требование является основным документом для приготовления пищи на 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пи​</w:t>
      </w:r>
      <w:proofErr w:type="spell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щеблоке</w:t>
      </w:r>
      <w:proofErr w:type="spellEnd"/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3.8.   Вносить изменения в утвержденное меню-раскладку, б</w:t>
      </w:r>
      <w:r w:rsidR="009D3C83">
        <w:rPr>
          <w:rFonts w:ascii="Times New Roman" w:eastAsia="Times New Roman" w:hAnsi="Times New Roman" w:cs="Times New Roman"/>
          <w:color w:val="000000"/>
          <w:sz w:val="24"/>
          <w:szCs w:val="24"/>
        </w:rPr>
        <w:t>ез согласования с заведующего МК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запрещается.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3.9.    При необходимости внесения изменения в меню /несвоевременный завоз продуктов, недобро</w:t>
      </w:r>
      <w:r w:rsidR="0016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качественность продукта/ 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медсестрой составляется объяснительная с указанием 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причины. В меню-раскладку вносятся изменения и заверяются подписью заведующего. Исправления в мен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ю-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раскладке не допускаются.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3.10.  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3.11.          Медицинский работник обязан присутствовать при закладке основных продуктов в котел и проверять блюда на выходе.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        Объем 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приготовленной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пиши должен соответствовать количеству детей и объему разовых порций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3.13.     Выдавать готовую пищу детям следует только с разрешения </w:t>
      </w:r>
      <w:proofErr w:type="spell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бракеражном</w:t>
      </w:r>
      <w:proofErr w:type="spell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3.14.         В целях профилактики гиповитаминозов, непосредственно перед раздачей, медицинским работником осуществляется 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витаминизация III блюда.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3.15.      Выдача пищи на группы осуществляется строго по графику.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питания детей в группах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4.1.        Работа по организации питания детей в группах осуществляется под руководством воспитателя и заключается: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  в создании безопасных условий при подготовке и во время приема пищи;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в формировании культурно-гигиенических навыков во время приема пищи детьми.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4.2.      Получение пищи на группу осуществляется строго по граф</w:t>
      </w:r>
      <w:r w:rsidR="00190D7A">
        <w:rPr>
          <w:rFonts w:ascii="Times New Roman" w:eastAsia="Times New Roman" w:hAnsi="Times New Roman" w:cs="Times New Roman"/>
          <w:color w:val="000000"/>
          <w:sz w:val="24"/>
          <w:szCs w:val="24"/>
        </w:rPr>
        <w:t>ику, утвержденному заведующим МК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4.3.  Привлекать детей к получению пищи с пищеблока категорически запрещается.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4.4.  Перед раздачей пищи детям младший воспитатель обязан: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промыть столы горячей водой с мылом;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тщательно вымыть руки;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надеть специальную одежду для получения и раздачи пищи;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проветрить помещение;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сервировать столы в соответствии с приемом пищи.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   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салфетницы</w:t>
      </w:r>
      <w:proofErr w:type="spell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собирают дежурные, а тарелки за собой убирают дети).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4.6.  Во время раздачи пищи категорически запрещается нахождение детей в обеденной зоне.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4.7.  Подача блюд и прием пищи в обед осуществляется в следующем порядке: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во время сервировки столов на столы ставятся хлебные тарелки с хлебом;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разливают III блюдо;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в салатницы, согласно меню, раскладывают салат (порционные овощи);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подается первое блюдо;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дети рассаживаются за столы и начинают прием пищи с салата (порционных овощей);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 по мере употребления детьми блюда, младший воспитатель убирает со столов салатники;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дети приступают к приему первого блюда;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по окончании, младший воспитатель убирает со столов тарелки из-под первого;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подается второе блюдо;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прием пищи заканчивается приемом третьего блюда.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4.8.   В группах раннего возраста детей, у которых не сформирован навык самостоятельного приема пищи, докармливают.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учета питания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5.1. К на</w:t>
      </w:r>
      <w:r w:rsidR="005576E3">
        <w:rPr>
          <w:rFonts w:ascii="Times New Roman" w:eastAsia="Times New Roman" w:hAnsi="Times New Roman" w:cs="Times New Roman"/>
          <w:color w:val="000000"/>
          <w:sz w:val="24"/>
          <w:szCs w:val="24"/>
        </w:rPr>
        <w:t>чалу учебного года заведующий МК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издает приказ о назначении ответственного за питание, определяются его функциональные обязанности.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5.2.  Ежедневно медсестра составляет меню-раскладку на следующий день. Меню составляется на основании списков присутствующих детей, которые ежедневно, с 8.00 до 9.00 утра, подают педагоги.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 На следующий день, в 8.00 воспитатели подают сведения о фактическом присутствии воспитанников в группах 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питание, который оформляет заявку и передает ее на пищеблок.</w:t>
      </w:r>
    </w:p>
    <w:p w:rsidR="009F17CF" w:rsidRPr="009F17CF" w:rsidRDefault="009F17CF" w:rsidP="009F17CF">
      <w:pPr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5.4.   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    С последующим приемом пищи /обед, полдник/ дети, отсутствующие в учреждении, снимаются с питания, а 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продукты, оставшиеся невостребованными возвращаются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склад с оформлением накладных.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5.6.     Возврату подлежат продукты: яйцо, консервация /мясо, овощная, фруктовая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5.7.  Если на завтрак пришло больше детей, чем было заявлено, то для всех детей уменьшают выход блюд, в соответствии с количеством прибывших детей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предусматривать необходимость дополнения продуктов мясо, овощи, фрукты, яйцо и т.д., на обед, полдник, ужин с оформлением накладных.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5.8.   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       Начисление оплаты за питание производится централизованной бухгалтерией Управления образования на основании табелей посещаемости, которые заполняют педагоги. Число </w:t>
      </w:r>
      <w:proofErr w:type="spell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5.10.     Финансовое обеспечение питания отнес</w:t>
      </w:r>
      <w:r w:rsidR="005851D9">
        <w:rPr>
          <w:rFonts w:ascii="Times New Roman" w:eastAsia="Times New Roman" w:hAnsi="Times New Roman" w:cs="Times New Roman"/>
          <w:color w:val="000000"/>
          <w:sz w:val="24"/>
          <w:szCs w:val="24"/>
        </w:rPr>
        <w:t>ено к компетенции заведующего МК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главного бухгалтера.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5.11.    Расходы по обеспечению питания воспитанников включаются в оплату родителям, размер которой устанавливается на основании решения</w:t>
      </w:r>
      <w:r w:rsidR="00293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 </w:t>
      </w:r>
      <w:proofErr w:type="spellStart"/>
      <w:r w:rsidR="002938DC">
        <w:rPr>
          <w:rFonts w:ascii="Times New Roman" w:eastAsia="Times New Roman" w:hAnsi="Times New Roman" w:cs="Times New Roman"/>
          <w:color w:val="000000"/>
          <w:sz w:val="24"/>
          <w:szCs w:val="24"/>
        </w:rPr>
        <w:t>Апанасенковского</w:t>
      </w:r>
      <w:proofErr w:type="spellEnd"/>
      <w:r w:rsidR="00293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СК</w:t>
      </w:r>
      <w:proofErr w:type="gramStart"/>
      <w:r w:rsidR="002938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5.12.  Частичное возмещение расходов на питания воспитанников обеспечивается бюджетом.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5.13.    В течение месяца в стоимости дневного рациона питания допускаются небольшие отклонения - от установленной сумы, но средняя стоимость дневного рациона за месяц выдерживается не ниже установленной.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Разграничение компетенции по вопросам организации питания в МБДОУ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6.1.    Руководитель учреждения создаёт условия для организации питания детей;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6.2.    Несёт персональную ответственность за организацию питания детей в учреждении;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6.3.     Представляет Учредителю необходимые документы по использованию денежных средств;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6.4.     Распределение обязанностей по организации питания между руководителем ДОУ, медицинским работником, работниками пищеблока отражаются в должностной инструкции.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Финансировани</w:t>
      </w:r>
      <w:r w:rsidR="0070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расходов на питание детей в МК</w:t>
      </w:r>
      <w:r w:rsidRPr="009F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7.1.     Расчёт финансировани</w:t>
      </w:r>
      <w:r w:rsidR="00704186"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расходов на питание детей в МК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осуществляется на основании установленных норм питания и физиологических потребностей детей;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7.2.    Финансирование расходов на питание осуществляется за счёт бюджетных средств и внебюджетных средств получателя средств мастного бюджета;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7.3.   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        Начисление оплаты за питание производится централизованной бухгалтерией Управления образования на основании табелей посещаемости, которые заполняют педагоги. Число </w:t>
      </w:r>
      <w:proofErr w:type="spellStart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детодней</w:t>
      </w:r>
      <w:proofErr w:type="spellEnd"/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7.5.          Финансовое обеспечение питания отнес</w:t>
      </w:r>
      <w:r w:rsidR="00EC2687">
        <w:rPr>
          <w:rFonts w:ascii="Times New Roman" w:eastAsia="Times New Roman" w:hAnsi="Times New Roman" w:cs="Times New Roman"/>
          <w:color w:val="000000"/>
          <w:sz w:val="24"/>
          <w:szCs w:val="24"/>
        </w:rPr>
        <w:t>ено к компетенции заведующего МК</w:t>
      </w: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главного бухгалтера.</w:t>
      </w:r>
    </w:p>
    <w:p w:rsidR="009F17CF" w:rsidRPr="009F17CF" w:rsidRDefault="009F17CF" w:rsidP="009F17CF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7.6.    Расходы по обеспечению питания воспитанников включаются в оплату родителям, размер которой устанавливаетс</w:t>
      </w:r>
      <w:r w:rsidR="004E1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основании решения Администрации </w:t>
      </w:r>
      <w:proofErr w:type="spellStart"/>
      <w:r w:rsidR="004E1C01">
        <w:rPr>
          <w:rFonts w:ascii="Times New Roman" w:eastAsia="Times New Roman" w:hAnsi="Times New Roman" w:cs="Times New Roman"/>
          <w:color w:val="000000"/>
          <w:sz w:val="24"/>
          <w:szCs w:val="24"/>
        </w:rPr>
        <w:t>Апанасенковского</w:t>
      </w:r>
      <w:proofErr w:type="spellEnd"/>
      <w:r w:rsidR="004E1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СК,</w:t>
      </w:r>
    </w:p>
    <w:p w:rsidR="009F17CF" w:rsidRPr="009F17CF" w:rsidRDefault="009F17CF" w:rsidP="009F17CF">
      <w:pPr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7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7CF" w:rsidRPr="00C92B6E" w:rsidRDefault="009F17CF">
      <w:pPr>
        <w:rPr>
          <w:b/>
          <w:sz w:val="28"/>
          <w:szCs w:val="28"/>
        </w:rPr>
      </w:pPr>
    </w:p>
    <w:sectPr w:rsidR="009F17CF" w:rsidRPr="00C92B6E" w:rsidSect="003E1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E7" w:rsidRDefault="00FE52E7" w:rsidP="00EE77AB">
      <w:pPr>
        <w:spacing w:after="0" w:line="240" w:lineRule="auto"/>
      </w:pPr>
      <w:r>
        <w:separator/>
      </w:r>
    </w:p>
  </w:endnote>
  <w:endnote w:type="continuationSeparator" w:id="0">
    <w:p w:rsidR="00FE52E7" w:rsidRDefault="00FE52E7" w:rsidP="00EE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B" w:rsidRDefault="00EE77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B" w:rsidRDefault="00EE77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B" w:rsidRDefault="00EE77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E7" w:rsidRDefault="00FE52E7" w:rsidP="00EE77AB">
      <w:pPr>
        <w:spacing w:after="0" w:line="240" w:lineRule="auto"/>
      </w:pPr>
      <w:r>
        <w:separator/>
      </w:r>
    </w:p>
  </w:footnote>
  <w:footnote w:type="continuationSeparator" w:id="0">
    <w:p w:rsidR="00FE52E7" w:rsidRDefault="00FE52E7" w:rsidP="00EE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B" w:rsidRDefault="00EE77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B" w:rsidRDefault="00EE77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B" w:rsidRDefault="00EE77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2B6E"/>
    <w:rsid w:val="00001812"/>
    <w:rsid w:val="00161EFA"/>
    <w:rsid w:val="00190D7A"/>
    <w:rsid w:val="001F518A"/>
    <w:rsid w:val="0027468E"/>
    <w:rsid w:val="002852D8"/>
    <w:rsid w:val="002938DC"/>
    <w:rsid w:val="003D3670"/>
    <w:rsid w:val="003E12C6"/>
    <w:rsid w:val="0042261C"/>
    <w:rsid w:val="004E1C01"/>
    <w:rsid w:val="005454A2"/>
    <w:rsid w:val="005576E3"/>
    <w:rsid w:val="005851D9"/>
    <w:rsid w:val="00626880"/>
    <w:rsid w:val="00704186"/>
    <w:rsid w:val="007231F4"/>
    <w:rsid w:val="00731B7D"/>
    <w:rsid w:val="007A1E34"/>
    <w:rsid w:val="009D3C83"/>
    <w:rsid w:val="009F17CF"/>
    <w:rsid w:val="00C21357"/>
    <w:rsid w:val="00C31123"/>
    <w:rsid w:val="00C92B6E"/>
    <w:rsid w:val="00CA6ED0"/>
    <w:rsid w:val="00D44BD3"/>
    <w:rsid w:val="00E377C2"/>
    <w:rsid w:val="00EC2687"/>
    <w:rsid w:val="00EE77AB"/>
    <w:rsid w:val="00F16497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3670"/>
  </w:style>
  <w:style w:type="paragraph" w:customStyle="1" w:styleId="p7">
    <w:name w:val="p7"/>
    <w:basedOn w:val="a"/>
    <w:rsid w:val="003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D3670"/>
  </w:style>
  <w:style w:type="character" w:customStyle="1" w:styleId="s3">
    <w:name w:val="s3"/>
    <w:basedOn w:val="a0"/>
    <w:rsid w:val="003D3670"/>
  </w:style>
  <w:style w:type="paragraph" w:customStyle="1" w:styleId="p10">
    <w:name w:val="p10"/>
    <w:basedOn w:val="a"/>
    <w:rsid w:val="003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D3670"/>
  </w:style>
  <w:style w:type="paragraph" w:customStyle="1" w:styleId="p11">
    <w:name w:val="p11"/>
    <w:basedOn w:val="a"/>
    <w:rsid w:val="003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7CF"/>
  </w:style>
  <w:style w:type="paragraph" w:styleId="a3">
    <w:name w:val="header"/>
    <w:basedOn w:val="a"/>
    <w:link w:val="a4"/>
    <w:uiPriority w:val="99"/>
    <w:semiHidden/>
    <w:unhideWhenUsed/>
    <w:rsid w:val="00EE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7AB"/>
  </w:style>
  <w:style w:type="paragraph" w:styleId="a5">
    <w:name w:val="footer"/>
    <w:basedOn w:val="a"/>
    <w:link w:val="a6"/>
    <w:uiPriority w:val="99"/>
    <w:semiHidden/>
    <w:unhideWhenUsed/>
    <w:rsid w:val="00EE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83">
              <w:marLeft w:val="1701"/>
              <w:marRight w:val="850"/>
              <w:marTop w:val="1133"/>
              <w:marBottom w:val="1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1713</Words>
  <Characters>9768</Characters>
  <Application>Microsoft Office Word</Application>
  <DocSecurity>0</DocSecurity>
  <Lines>81</Lines>
  <Paragraphs>22</Paragraphs>
  <ScaleCrop>false</ScaleCrop>
  <Company>Microsoft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МКДОУ10</dc:creator>
  <cp:lastModifiedBy>семейный</cp:lastModifiedBy>
  <cp:revision>24</cp:revision>
  <cp:lastPrinted>2016-03-10T10:19:00Z</cp:lastPrinted>
  <dcterms:created xsi:type="dcterms:W3CDTF">2016-02-02T14:53:00Z</dcterms:created>
  <dcterms:modified xsi:type="dcterms:W3CDTF">2017-05-30T20:03:00Z</dcterms:modified>
</cp:coreProperties>
</file>