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правила и нормативы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(утв. постановлением Главного государственного санитарного врача РФ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от 15 мая 2013 г. N 26)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I. Общие положения и область применения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условиям размещения дошкольных образовательных организаций,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оборудованию и содержанию территории,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помещениям, их оборудованию и содержанию,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естественному и искусственному освещению помещений,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отоплению и вентиляции,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водоснабжению и канализации,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организации питания,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приему детей в дошкольные образовательные организации,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организации режима дня,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организации физического воспитания,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личной гигиене персонала.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1.7.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Решением Верховного Суда РФ от 4 апреля 2014 г. N 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 г. (Информация опубликована в "Российской газете" от 29 августа 2014 г. N 196)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1.9.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Количество детей в группах дошкольной образовательной организации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тяжелыми нарушениями речи - 6 и 10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фонетико-фонематическими нарушениями речи в возрасте старше 3 лет - 12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глухих детей - 6 детей для обеих возрастных групп;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слабослышащих детей - 6 и 8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слепых детей - 6 детей для обеих возрастных групп;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- для слабовидящих детей, для детей с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амблиопией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косоглазием - 6 и 10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нарушениями опорно-двигательного аппарата - 6 и 8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задержкой психического развития - 6 и 10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умственной отсталостью легкой степени - 6 и 10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умственной отсталостью умеренной, тяжелой в возрасте старше 3 лет - 8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аутизмом только в возрасте старше 3 лет - 5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для детей с иными ограниченными возможностями здоровья - 10 и 15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Рекомендуемое количество детей в группах комбинированной направленности: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а) до 3 лет - не более 10 детей, в том числе не более 3 детей с ограниченными возможностями здоровья;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б) старше 3 лет: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не более 15 детей, в том числе не более 4 слабовидящих и (или) детей с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амблиопией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более 17 детей, в том числе не более 5 детей с задержкой психического развития.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II. Требования к размещению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2.2. В районах Крайнего Севера обеспечивается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ветро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- и снегозащита территорий дошкольных образовательных организаций.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III. Требования к оборудованию и содержанию территорий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3.5. На территории дошкольной образовательной организации выделяются игровая и хозяйственная зоны.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3.6.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ребёнка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беспыльным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либо выполненным из материалов, не оказывающих вредного воздействия на человека.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на одного ребенка. Для групп с численностью менее 15 человек площадь теневого навеса должна быть не менее 20 кв. 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3.10.2. Рекомендуется в IA, IB,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3.12. Игровые и физкультурные площадки для детей оборудуются с учетом их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росто-возрастных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особенностей.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паразитологическим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3.17. На территории хозяйственной зоны возможно размещение овощехранилища.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сухой и жаркой погоде полив территории рекомендуется проводить не менее 2 раз в день.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IV. Требования к зданию, помещениям, оборудованию и их содержанию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4.2. Вместимость дошкольных образовательных организаций определяется заданием на проектирование.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4.3. Здание дошкольной образовательной организации должно иметь этажность не выше трех.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Групповые ячейки для детей до 3-х лет располагаются на 1-м этаже.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); служебно-бытового назначения для персонала.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Неотапливаемые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переходы и галереи допускаются только в III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климатическом подрайоне.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Допускается использовать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групповую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чем за 30 минут до сна детей, при постоянном проветривании в течение 30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4.14.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с.ш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 и на азимуты 91 - 230 градусов для районов южнее 45 градусов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с.ш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4.16. Остекление окон должно быть выполнено из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цельного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стеклополотна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Б и IГ климатических подрайонов допускается использовать отапливаемые прогулочные веранды.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туалете предусматривается место для приготовления дезинфицирующих растворов.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Медицинский блок (медицинский кабинет) должен иметь отдельный вход из коридора.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Не допускается размещать групповые ячейки над помещениями пищеблока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постирочной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буфет-раздаточную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предназначенную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Состав и площади помещений пищеблока (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буфета-раздаточной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>) определяются заданием на проектирование.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 для хранения пищевых продуктов должны быть не проницаемыми для грызунов.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мясо-рыбный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мясо-рыбной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загрузочная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доготовочный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Доготовочный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горячий и холодный цеха могут быть совмещены в одном помещении и разделены перегородкой.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4.27. В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буфетах-раздаточных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буфетах-раздаточных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должны быть предусмотрены условия для мытья рук.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4.28.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4.32. Питание детей организуется в помещении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групповой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. Доставка пищи от пищеблока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двухгнездными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4.34. Допускается установка посудомоечной машины в буфетных групповых ячейках.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Помещения стиральной и гладильной должны быть смежными.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4.36. Вход 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не рекомендуется устраивать напротив входа в помещения групповых ячеек.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4.38. При организации работы групп кратковременного пребывания детей должны предусматриваться помещения: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групповая комната для проведения учебных занятий, игр и питания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помещение или место для приготовления пищи, а также для мытья и хранения столовой посуды и приборов;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детская туалетная (с умывальной) для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V. Требования к внутренней отделке помещений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постирочной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умывальные, туалеты и другие) окрашиваются влагостойкими материалами.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утепленными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и (или) отапливаемыми, с регулируемым температурным режимом.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VI. Требования к размещению оборудования в помещениях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Раздевальные оборудуются шкафами для верхней одежды детей и персонала.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пеленальными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Вблизи буфетной рекомендуется устанавливать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пеленальные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пеленального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стола устанавливается бак с крышкой для грязного белья.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6.5. В групповых для детей 1,5 года и старше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столы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Основные размеры столов и стульев для детей раннего возраста и дошкольного возраста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Группа роста детей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Группа мебели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Высота стола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Высота стула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850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свыше 850 до 1000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220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1000 - 1150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260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1150 - 1300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1300 - 1450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340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1450 - 1600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380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Мягконабивные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пенолатексные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6.11. Размещение аквариумов, животных, птиц в помещениях групповых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выкатными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 одно - трехуровневыми кроватями.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6.13.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выкатных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 одно - трехуровневых кроватях.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наматрасников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из расчета на 1 ребенка. Постельное белье маркируется индивидуально для каждого ребенка.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туалетной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 соответствии с проектом.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туалетных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6.16.3.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6.18. Умывальники рекомендуется устанавливать: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высоту от пола до борта прибора - 0,4 м для детей младшего дошкольного возраста;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высоту от пола до борта - 0,5 м для детей среднего и старшего дошкольного возраста.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туалетных для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устанавливать шкафы для уборочного инвентаря вне туалетных комнат.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VII. Требования к естественному и искусственному освещению помещений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межстекольные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светопропускающими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свойствами.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7.4. При одностороннем освещении глубина групповых помещений должна составлять не более 6 метров.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7.5. Не рекомендуется размещать цветы в горшках на подоконниках в групповых и спальных помещениях.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7.9. Чистка оконных стекол и светильников проводится по мере их загрязнения.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VIII. Требования к отоплению и вентиляции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Ревизия, очистка и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эффективностью работы вентиляционных систем осуществляется не реже 1 раза в год.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Ограждения из древесно-стружечных плит не используются.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постирочной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- не более 70%.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8.5. Все помещения дошкольной организации должны ежедневно проветриваться.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присутствии детей допускается широкая односторонняя аэрация всех помещений в теплое время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помещениях спален сквозное проветривание проводится до дневного сна.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холодное время года фрамуги, форточки закрываются за 10 минут до отхода ко сну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теплое время года сон (дневной и ночной) организуется при открытых окнах (избегая сквозняка).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8.9.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IX. Требования к водоснабжению и канализации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), в туалетные всех групповых ячеек.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9.3. Вода должна отвечать санитарно-эпидемиологическим требованиям к питьевой воде.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организаций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фонетйко-фонематическими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нарушениями, глухих и слабослышащих, слепых и слабовидящих, с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амблиопией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или) психическом развитии, с иными ограниченными возможностями здоровья);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10.6.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N 1.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10.9. Лестницы должны иметь двусторонние поручни и ограждение высотой 1,8 м или сплошное ограждение сеткой.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Предусматривают лифты, пандусы с уклоном 1:6. Пандусы должны иметь резиновое покрытие.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при расчете кратности обмена воздуха не менее 50 м в час на ребенка.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7A5106">
        <w:rPr>
          <w:rFonts w:ascii="Times New Roman" w:hAnsi="Times New Roman" w:cs="Times New Roman"/>
          <w:sz w:val="20"/>
          <w:szCs w:val="20"/>
        </w:rPr>
        <w:cr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и скорости ветра более 7 м/с продолжительность прогулки рекомендуется сокращать.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6-ти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7-ми лет - не более 30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XII. Требования к организации физического воспитания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Длительность занятия с каждым ребенком составляет 6-10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2.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Возраст детей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 1 г. до 1 г. 6 м.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 1 г. 7 г. до 2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 2 лет 1 м. до 3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старше 3 лет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Число детей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2-4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4-6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8-12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Вся группа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Длительность занятия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6-8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8-10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10-15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младшей группе - 15 мин.,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средней группе - 20 мин.,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старшей группе - 25 мин.,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подготовительной группе - 30 мин.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холодовой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нагрузкой.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термокамере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следует поддерживать температуру воздуха в пределах 60-70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при относительной влажности 15-10%;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продолжительность первого посещения ребенком сауны не должна превышать 3 минут;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XIII. Требования к оборудованию пищеблока, инвентарю, посуде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столы, предназначенные для обработки пищевых продуктов, должны быть цельнометаллическими;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доски и ножи должны быть промаркированы: "СМ" - сырое мясо, "СК" - сырые куры, "CP" - сырая рыба, "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компоты и кисели готовят в посуде из нержавеющей стали. Для кипячения молока выделяют отдельную посуду;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13.4.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13.6. Для ополаскивания посуды (в том числе столовой) используются гибкие шланги с душевой насадкой.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13.11. Разделочные доски и мелкий деревянный инвентарь (лопатки, мешалки и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Посуду и столовые приборы моют в 2-гнездных ваннах, установленных в буфетных каждой групповой ячейки.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Чашки моют горячей водой с применением моющих сре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ервой ванне, ополаскивают горячей проточной водой во второй ванне и просушивают.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диспенсерах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 в вертикальном положении ручками вверх.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13.17. Рабочие столы на пищеблоке и столы в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групповых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Щетки с наличием дефектов и видимых загрязнений, а также металлические мочалки не используются.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оводится мытье стен, осветительной арматуры, очистка стекол от пыли и копоти.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13.20. В помещениях пищеблока дезинсекция и дератизация проводится специализированными организациями.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XIV. Требования к условиям хранения, приготовления и реализации пищевых продуктов и кулинарных изделий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Продукция поступает в таре производителя (поставщика).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14.6. Молоко хранится в той же таре, в которой оно поступило или в потребительской упаковке.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14.5. Масло сливочное хранятся на полках в заводской таре или брусками, завернутыми в пергамент, в лотках.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Крупные сыры хранятся на стеллажах, мелкие сыры - на полках в потребительской таре.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Сметана, творог хранятся в таре с крышкой.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допускается оставлять ложки, лопатки в таре со сметаной, творогом.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Плоды и зелень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использовать в пищу.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°С, но не более одного часа.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запекание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припускание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пассерование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, тушение, приготовление на пару, приготовление 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пароконвектомате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 При приготовлении блюд не применяется жарка.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 течение 20-25 мин.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порционированное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до раздачи не более 1 часа.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Оладьи, сырники выпекаются в духовом или жарочном шкафу при температуре 180-200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 течение 8-10 мин.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 варят после закипания воды 10 мин.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При изготовлении картофельного (овощного) пюре используется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овощепротирочная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машина.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мясо-рыбного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использование других моющих или дезинфицирующих сре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оответствии с инструкцией по их применению.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; холодные закуски, салаты, напитки - не ниже +15°С.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 При обработке овощей должны быть соблюдены следующие требования: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допускается предварительное замачивание овощей.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14.16.4.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Овощи, предназначенные для приготовления винегретов и салатов рекомендуется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14.16.5. Варка овощей накануне дня приготовления блюд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14.17. Изготовление салатов и их заправка осуществляется непосредственно перед раздачей.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Не заправленные салаты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допускается хранить не более 2 часов при температуре плюс °С. Салаты заправляют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непосредственно перед раздачей.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Хранение заправленных салатов может осуществляться не более 30 минут при температуре  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14.19. Кефир, ряженку, простоквашу и другие кисломолочные продукты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порционируют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в чашки непосредственно из пакетов или бутылок перед их раздачей в групповых ячейках.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14.20. 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эндемичных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по йоду районах рекомендуется использование йодированной поваренной соли.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14.21. В целях профилактики недостаточности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микронутриентов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микронутриентами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(для компота) и 35°С (для киселя) непосредственно перед реализацией.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14.22.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инстантных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правильностью отбора и хранения суточной пробы осуществляется ответственным лицом.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использование пищевых продуктов, указанных в Приложении N 9;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рубленным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бутилированная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по качеству и безопасности должна отвечать требованиям на питьевую воду.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Допускается использование кипяченной питьевой воды, при условии ее хранения не более 3-х часов.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7A5106">
        <w:rPr>
          <w:rFonts w:ascii="Times New Roman" w:hAnsi="Times New Roman" w:cs="Times New Roman"/>
          <w:sz w:val="20"/>
          <w:szCs w:val="20"/>
        </w:rPr>
        <w:cr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Обработка дозирующих устрой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оводится в соответствии с эксплуатационной документацией (инструкцией) изготовителя.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14.27. Для питья и разведения молочных смесей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инстантных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(быстрорастворимых) каш для детей раннего возраста следует использовать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бутилированную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воду для детского питания или прокипяченную питьевую воду из водопроводной сети.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XV. Требования к составлению меню для организации питания детей разного возраста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Перетаривание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готовой кулинарной продукции и блюд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Фактический рацион питания должен соответствовать утвержденному примерному меню.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Суммарные объемы блюд по приемам пищи должны соответствовать Приложению N 13.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15.7.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на равноценные по составу продукты в соответствии с таблицей замены продуктов по белкам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и углеводам (Приложение N 14).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Для детей, начиная с 9-месячного возраста, оптимальным является прием пищи с интервалом не более 4 часов.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5.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Режим питания детей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Время приема пищи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Режим питания детей в дошкольных образовательных организациях (группах)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8-10 часов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11-12 часов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24 часа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8.30 - 9.00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10.30-11.00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(рекомендуемый)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второй завтрак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второй завтрак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второй завтрак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12.00-13.00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15.30 - 16.00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полдник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полдник*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полдник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*При 12-часовом пребывании возможна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организация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как отдельного полдника, так и уплотненного полдника с включением блюд ужина.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XVI. Требования к перевозке и приему пищевых продуктов в дошкольные образовательные организации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Термосы подлежат обработке в соответствии с инструкциями по применению.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XVII. Требования к санитарному содержанию помещений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Стулья,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пеленальные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Игрушки моют в специально выделенных, промаркированных емкостях.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17.9. В теплое время года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засетчиваются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Очистка шахт вытяжной вентиляции проводится по мере загрязнения.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17.12.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Приобретенные игрушки (за исключением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мягконабивных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Пенолатексные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ворсованые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игрушки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мягконабивные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игрушки обрабатываются согласно инструкции изготовителя.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наматрасников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 Чистое белье доставляется в мешках и хранится в шкафах.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постирочную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дератизационных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мероприятий.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работу по организации профилактических осмотров воспитанников и проведение профилактических прививок;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распределение детей на медицинские группы для занятий физическим воспитанием;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систематический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организацию и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проведением профилактических и санитарно-противоэпидемических мероприятий,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полнотой ее проведения;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медицинский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пищеблоком и питанием детей;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ведение медицинской документации.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18.2. В целях профилактики контагиозных гельминтозов (энтеробиоза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гименолепидоза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18.2.1. Выявление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инвазированных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18.2.2. Всех выявленных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инвазированных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регистрируют в журнале для инфекционных заболеваний и проводят медикаментозную терапию.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18.2.3. При выявлении 20% и более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инвазированных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дезинвазии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18.2.5. Для профилактики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паразитозов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проводят лабораторный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паразитологические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показатели.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Неаттестованный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19.6. Воспитатели и помощники воспитателя обеспечиваются спецодеждой (халаты светлых тонов).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XX. Требования к соблюдению санитарных правил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выполнение требований санитарных правил всеми работниками учреждения;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необходимые условия для соблюдения санитарных правил;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наличие личных медицинских книжек на каждого работника;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организацию мероприятий по дезинфекции, дезинсекции и дератизации;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исправную работу технологического, холодильного и другого оборудования учреждения.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соблюдением требований санитарных правил.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*(1) Рекомендации - добровольного исполнения, не носят обязательный характер.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*(2)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*(3) Приказ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N 22111).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*(4) Приказ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Письмо Минюста России от 17.02.2011, регистрационный N 01/8577-ДК).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1.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Рекомендуемые площади помещений групповой ячейки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Вид помещений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Площадные показатели (не менее)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Групповые ячейки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раздевальная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 кв. м; для групп наполняемостью менее 10 - человек площадь раздевальной допускается определять из расчета 1,0 кв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на 1 ребенка, но не менее 6 кв.м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 кв. м на 1 ребенка в группах для детей младенческого и раннего возраста; 2,0 кв. м на 1 ребенка в дошкольных группах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буфетная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 кв. м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1,8 кв. м на 1 ребенка в группах для детей младенческого и раннего возраста, 2,0 кв. м на 1 ребенка в дошкольных группах,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туалетная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 кв. м для групп для детей младенческого и раннего возраста; 16 кв. м для дошкольных групп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Медицинский блок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медицинский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кабинет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менее 12 кв. м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процедурный кабинет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менее 8 кв. м 8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туалет с местом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приготовления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дезинфицирующих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растворов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 менее 6 кв. м 8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2.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Рекомендуемый состав и площади служебно-бытовых помещений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Площадь  в зависимости от вместимости и количества групп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80 (1-4)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150 (5-6)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240 (7-12)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350 (13-18)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Кабинет заведующего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Кабинет завхоза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Методический кабинет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Хозяйственная кладовая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Кладовая чистого белья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Комната кастелянши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Столярная мастерская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Столовая персонала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Туалеты для персонала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3.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Рекомендуемый состав и площади помещений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постирочной</w:t>
      </w:r>
      <w:proofErr w:type="spell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Площадь  в зависимости от вместимости и количества групп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80 (1-4)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150 (5-6)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240 (7-12)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 350 (13-18)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Стиральная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Гладильная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Всего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4.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Рекомендуемый состав и площади помещений групповых для специальных дошкольных образовательных организаций в кв. м. на 1 ребенка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Нарушения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слуха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зрения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интеллекта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слабовидящие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косоглазие и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амблиопия</w:t>
      </w:r>
      <w:proofErr w:type="spell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Раздевальная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Помещение для личных вещей детей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Буфетная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Туалетная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 кв. м для групп для детей младенческого и раннего возраста; 16 кв. м для дошкольных групп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Плеопто-ортоптическая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комната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Логопедическая комната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5.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кв. м. на 1 ребенка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Групповые ячейки детей до 3-х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Групповые ячейки детей от 3-х до 7-ми лет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Раздевальная (приемная)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Помещение для личных вещей детей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Игральная (столовая)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3,1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4,1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Помещение для раздачи пищи и мойки посуды (буфетная)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Туалетная (горшечная)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0,25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Комната логопеда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0,83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0,83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Веранда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неотапливаемая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(для 50% детей)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Требования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размещению источников искусственного освещения помещений дошкольных образовательных организаций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Система освещения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Размещение светильников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Групповые (игровые), раздевальные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Общее равномерное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Вдоль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светонесущей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стены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Спальные помещения, веранды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Общее равномерное + дежурное (ночное)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Вдоль преимущественного размещения оборудования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Зал для музыкальных и физкультурных занятий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Общее равномерное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Любое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Требования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A5106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(С) - не ниже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Кратность обмена воздуха в 1 час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I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Б, Г климатических районах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 других климатических районах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приток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вытяжка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приток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вытяжка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Приемные, игровые ясельных групповых ячеек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Приемные, игровые младшей, средней, старшей групповых ячеек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Спальни всех групповых ячеек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Туалетные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ясельных групп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Туалетные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дошкольных групп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Помещения медицинского назначения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Залы для муз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гимнастических занятий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Прогулочные веранды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 расчету, но не менее 20  на 1 ребенка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Зал с ванной бассейна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29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Раздевалка с душевой бассейна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Отапливаемые переходы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Рекомендуемый перечень оборудования пищеблоков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помещения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Оборудование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Склады (кладовые)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Стеллажи, подтоварники, среднетемпературные и низкотемпературные холодильные шкафы (при необходимости)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Овощной цех (первичной обработки овощей)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Производственные столы (не менее двух),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картофелеочистительная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 овощерезательная машины, моечные ванны, раковина для мытья рук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Овощной цех (вторичной обработки овощей)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Холодный цех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Мясорыбный цех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электромясорубка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колода для разруба мяса, моечные ванны, раковина для мытья рук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Горячий цех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электрокотел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контрольные весы, раковина для мытья рук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Моечная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кухонной посуды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Производственный стол, моечные ванны, стеллаж, раковина для мытья рук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Моечная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тары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Моечная ванна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Журнал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бракеража скоропортящихся пищевых продуктов, поступающих на пищеблок (образец)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Дата и час поступления продовольственного сырья и пищевых продуктов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пищевых продуктов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Количество поступившего продовольственного сырья и пищевых продуктов (в килограммах, литрах, штуках)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Номер товарно-транспортной накладной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Условия хранения и конечный срок реализации (по маркировочному ярлыку)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Дата и час фактической реализации продовольственного сырья и пищевых продуктов по дням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Подпись ответственного лица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Примечание *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7#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Примечание: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 Указываются факты списания, возврата продуктов и др.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Журнал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учета температурного режима в холодильном оборудовании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единицы холодильного оборудования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Месяц/дни: (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о С)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7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Технологическая карта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(образец)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Технологическая карта N_______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изделия: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Номер рецептуры: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сборника рецептур: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сырья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Расход сырья и полуфабрикатов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 порция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Брутто,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Нетто,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Выход: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Химический состав данного блюда: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Пищевые вещества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Витамин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мг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Белки,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Жиры,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Углеводы,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Энерг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 ценность,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ккал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Технология приготовления:___________________________________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1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Журнал бракеража готовой кулинарной продукции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(образец)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Дата и час изготовления 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Время снятия бракеража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блюда, кулинарного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Результаты органолептической оценки и степени готовности блюда, кулинарного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Разрешение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реализации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люда,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кулинарного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Подписи членов бракеражной комиссии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Примечание*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 Указываются факты запрещения к реализации готовой продукции.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Журнал проведения витаминизации третьих и сладких блюд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(образец)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Дата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препарата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питающихся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Общее количество внесенного витаминного препарата (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Время внесения препарата или приготовления витаминизированного 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Время приема 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Примечание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9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Пищевые продукты, которые не допускается использовать в питании детей: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и мясопродукты: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диких животных;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коллагенсодержащее сырье из мяса птицы;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третьей и четвертой категории;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с массовой долей костей, жировой и соединительной ткани свыше 20%;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субпродукты, кроме печени, языка, сердца;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кровяные и ливерные колбасы;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непотрошеная птица;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водоплавающих птиц.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Блюда, изготовленные из мяса, птицы, рыбы: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зельцы, изделия из мясной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обрези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диафрагмы; рулеты из мякоти голов;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блюда, не прошедшие тепловую обработку, кроме соленой рыбы (сельдь, семга, форель).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Консервы: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консервы с нарушением герметичности банок,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бомбажные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хлопуши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", банки с ржавчиной, деформированные, без этикеток.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Пищевые жиры: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кулинарные жиры, свиное или баранье сало, маргарин (маргарин допускается только для выпечки) и другие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гидрогенизированные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жиры;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сливочное масло жирностью ниже 72%;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жареные в жире (во фритюре) пищевые продукты и кулинарные изделия, чипсы.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 и молочные продукты: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молоко, не прошедшее пастеризацию;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молочные продукты, творожные сырки с использованием растительных жиров;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мороженое;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творог из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непастеризованного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молока;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фляжная сметана без термической обработки;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простокваша "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самоквас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";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Яйца: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яйца водоплавающих птиц;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яйца с загрязненной скорлупой, с насечкой, "тек", "бой";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яйца из хозяйств, неблагополучных по сальмонеллезам;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Кондитерские изделия: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кремовые кондитерские изделия (пирожные и торты) и кремы.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Прочие продукты и блюда: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первые и вторые блюда на основе сухих пищевых концентратов быстрого приготовления;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грибы и кулинарные изделия, из них приготовленные;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квас, газированные напитки;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кофе натуральный;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ядра абрикосовой косточки, арахиса;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карамель, в том числе леденцовая;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мл, на 1 ребенка/сутки)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пищевого продукта или группы пищевых продуктов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Количество продуктов в зависимости от возраста детей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мл, брутто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, мл, нетто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1-3 года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3-7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1-3 года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3-7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Молоко и кисломолочные продукты с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.д.ж. не ниже 2,5%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390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390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Творог, творожные изделия с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.д.ж. не менее 5%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Сметана с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.д.ж. не более 15%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Сыр твердый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(бескостное/ на кости)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55/68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60,5/75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Птица (куры 1 кат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потр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./цыплята-бройлеры 1 кат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потр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./индейка 1 кат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потр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23/23/22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27/27/26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(филе), в т.ч. филе слабо или малосоленое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Колбасные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 куриное столовое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 шт.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 шт.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Картофель: с 01.09 по 31.10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31.10 по 31.12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31.12 по 28.02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 29.02 по 01.09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234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Овощи, зелень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Фрукты (плоды) свежие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Фрукты (плоды) сухие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Соки фруктовые (овощные)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Напитки витаминизированные (готовый напиток)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ржаной (ржано-пшеничный)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пшеничный или хлеб зерновой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Крупы (злаки), бобовые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Макаронные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Мука пшеничная хлебопекарная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Масло коровье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сладкосливочное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растительное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Кондитерские изделия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Чай, включая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фиточай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Какао-порошок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Кофейный напиток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Сахар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Дрожжи хлебопекарные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Мука картофельная (крахмал)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Соль пищевая поваренная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Хим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состав (без учета т/о)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Белок,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Жир,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Углеводы,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275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Энергетическая ценность,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ккал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1963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1 - при составлении меню допустимы отклонения от рекомендуемых норм питания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%;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3 - доля кисломолочных напитков может составлять 135-150 мл для детей в возрасте 1-3 года и 150-180 мл - для детей 3-7 лет;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4 - % отхода учитывать только при использовании творога для приготовления блюд;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8 - допустимы отклонения от химического состава рекомендуемых наборов продуктов %;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11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и мясопродукты: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I категории,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телятина,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нежирные сорта свинины и баранины;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птицы охлажденное (курица, индейка),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мясо кролика,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субпродукты говяжьи (печень, язык).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и рыбопродукты - треска, горбуша, лосось, хек, минтай, ледяная рыба,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судак, сельдь (соленая), морепродукты.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Яйца куриные - в виде омлетов или в вареном виде.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 и молочные продукты: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 (2,5%, 3,2% жирности), пастеризованное, стерилизованное;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сгущенное молоко (цельное и с сахаром), сгущенно-вареное молоко;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не более 9% жирности с кислотностью не более 150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°Т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сыр неострых сортов (твердый, полутвердый, мягкий, плавленый - для питания детей дошкольного возраста);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сметана (10%, 15% жирности) - после термической обработки;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кисломолочные продукты промышленного выпуска; ряженка, варенец,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бифидок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, кефир, йогурты, простокваша;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сливки (10%) жирности);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мороженое (молочное, сливочное)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Пищевые жиры: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сливочное масло (72,5%, 82,5% жирности);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 маргарин ограниченно для выпечки.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Кондитерские изделия: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зефир, пастила, мармелад;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шоколад и шоколадные конфеты - не чаще одного раза в неделю;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ароматизаторов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и красителей);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пирожные, торты (песочные и бисквитные, без крема);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джемы, варенье, повидло, мед - промышленного выпуска.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Овощи: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Фрукты: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цитрусовые (апельсины, мандарины, лимоны) - с учетом индивидуальной переносимости;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тропические фрукты (манго, киви, ананас, гуава) - с учетом индивидуальной переносимости.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сухофрукты.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Бобовые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: горох, фасоль, соя, чечевица.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Орехи: миндаль, фундук, ядро грецкого ореха.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Соки и напитки: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натуральные отечественные и импортные соки и нектары промышленного выпуска (осветленные и с мякотью);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напитки промышленного выпуска на основе натуральных фруктов;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витаминизированные напитки промышленного выпуска без консервантов и искусственных пищевых добавок;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кофе (суррогатный), какао, чай.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Консервы: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тушеная (в виде исключения при отсутствии мяса) для приготовления первых блюд)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лосось, сайра (для приготовления супов);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компоты, фрукты дольками;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баклажанная и кабачковая икра для детского питания;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зеленый горошек;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кукуруза сахарная;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фасоль стручковая консервированная;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томаты и огурцы соленые.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Соль поваренная йодированная - в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эндемичных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по содержанию йода районах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Примерное меню (образец)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Прием пищи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Выход блюда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Пищевые веществ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г)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Энергетическая ценность (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ккал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Витамин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N рецептуры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День 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Итого за первый день: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День 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Итого за второй день: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.... и т.д. по дням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Итого за весь период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Среднее значение за период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Содержание белков, жиров, углеводов в меню за период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 xml:space="preserve"> % от калорийности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Суммарные объемы блюд по приемам пищи (в граммах)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Возраст детей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Завтрак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Обед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Полдник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Ужин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 1 года до 3-х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350-450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450-550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200-250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400-500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от 3-х до 7-ми лет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400-550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600-800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250-350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450-600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14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Таблица замены продуктов по белкам и углеводам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продуктов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Количество (нетто, г)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Химический состав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Добавить к суточному рациону или исключить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белки,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жиры,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углеводы, 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End"/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хлеба (по белкам и углеводам)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пшеничный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49,7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ржаной простой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48,1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Мука пшеничная 1 сорт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48,2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Макароны, вермишель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48,7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Крупа манная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картофеля (по углеводам)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Картофель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Свекла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Морковь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Капуста белокочанная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Макароны, вермишель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Крупа манная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пшеничный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ржаной простой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свежих яблок (по углеводам)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Яблоки свежие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Яблоки сушеные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Курага (без косточек)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Чернослив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молока (по белку)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Молоко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полужирный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Сыр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(1 кат.)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(2 кат.)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 трески)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мяса (по белку)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(1 кат.)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(2 кат.)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+ 6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полужирный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+ 4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23,4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- 9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 трески)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19,2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+ 13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рыбы (по белку)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 трески)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1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15,8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-11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2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- 6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полужирный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- 8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- 20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14,4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- 13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творога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полужирный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1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- 3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2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 трески)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+ 9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16,5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Масло - 5 г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Замена яйца (по белку)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Яйцо 1 шт.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полужирный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 жирный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6,3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Сыр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1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4,2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Говядина 2 кат.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2,1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Рыба (филе трески)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5,6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Схема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введения прикорма детям первого года жизни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Наименование продуктов и блюд (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)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Возраст (мес.)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11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12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Овощное пюре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10-150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Молочная каша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10-150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Фруктовое пюре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5-60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90-100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Фруктовый сок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5-60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70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80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90-100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Творог*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10-40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Желток</w:t>
      </w:r>
      <w:proofErr w:type="gramStart"/>
      <w:r w:rsidRPr="007A510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A5106">
        <w:rPr>
          <w:rFonts w:ascii="Times New Roman" w:hAnsi="Times New Roman" w:cs="Times New Roman"/>
          <w:sz w:val="20"/>
          <w:szCs w:val="20"/>
        </w:rPr>
        <w:t>шт.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0,25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0,5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Мясное пюре*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5-30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60-70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Рыбное пюре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5-30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30-60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Кефир и др.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кисломол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 напитки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200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Сухари, печенье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3-5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10-15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Хлеб пшеничный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-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10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Растительное масло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1-3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Сливочное масло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1-4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5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 не ранее 6 мес.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Приложение N 16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 2.4.1.3049-13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Журнал здоровья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7A510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Ф.И.О. работника*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Должность</w:t>
      </w:r>
      <w:r w:rsidRPr="007A5106">
        <w:rPr>
          <w:rFonts w:ascii="Times New Roman" w:hAnsi="Times New Roman" w:cs="Times New Roman"/>
          <w:sz w:val="20"/>
          <w:szCs w:val="20"/>
        </w:rPr>
        <w:tab/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Месяц/дни**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Примечание: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106">
        <w:rPr>
          <w:rFonts w:ascii="Times New Roman" w:hAnsi="Times New Roman" w:cs="Times New Roman"/>
          <w:sz w:val="20"/>
          <w:szCs w:val="20"/>
        </w:rPr>
        <w:t>** Условные обозначения:</w:t>
      </w:r>
    </w:p>
    <w:p w:rsidR="007A5106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DBC" w:rsidRPr="007A5106" w:rsidRDefault="007A5106" w:rsidP="007A51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A5106">
        <w:rPr>
          <w:rFonts w:ascii="Times New Roman" w:hAnsi="Times New Roman" w:cs="Times New Roman"/>
          <w:sz w:val="20"/>
          <w:szCs w:val="20"/>
        </w:rPr>
        <w:t>Зд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 xml:space="preserve">. - здоров; Отстранен - отстранен от работы; </w:t>
      </w:r>
      <w:proofErr w:type="spellStart"/>
      <w:r w:rsidRPr="007A5106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7A5106">
        <w:rPr>
          <w:rFonts w:ascii="Times New Roman" w:hAnsi="Times New Roman" w:cs="Times New Roman"/>
          <w:sz w:val="20"/>
          <w:szCs w:val="20"/>
        </w:rPr>
        <w:t>. - отпуск; В - выходной; б/л - больничный лист.</w:t>
      </w:r>
      <w:proofErr w:type="gramEnd"/>
    </w:p>
    <w:sectPr w:rsidR="00353DBC" w:rsidRPr="007A5106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oNotDisplayPageBoundaries/>
  <w:proofState w:spelling="clean" w:grammar="clean"/>
  <w:defaultTabStop w:val="708"/>
  <w:characterSpacingControl w:val="doNotCompress"/>
  <w:compat/>
  <w:rsids>
    <w:rsidRoot w:val="007A5106"/>
    <w:rsid w:val="00353DBC"/>
    <w:rsid w:val="007A5106"/>
    <w:rsid w:val="00835A30"/>
    <w:rsid w:val="008D1EC7"/>
    <w:rsid w:val="00A91B98"/>
    <w:rsid w:val="00D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17857</Words>
  <Characters>120805</Characters>
  <Application>Microsoft Office Word</Application>
  <DocSecurity>0</DocSecurity>
  <Lines>3877</Lines>
  <Paragraphs>1751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3</cp:revision>
  <cp:lastPrinted>2015-06-15T04:53:00Z</cp:lastPrinted>
  <dcterms:created xsi:type="dcterms:W3CDTF">2015-06-15T04:38:00Z</dcterms:created>
  <dcterms:modified xsi:type="dcterms:W3CDTF">2016-02-14T15:20:00Z</dcterms:modified>
</cp:coreProperties>
</file>